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B499">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MINOR MODEL AND TALENT REPRESENTATION AGREEMENT</w:t>
      </w:r>
    </w:p>
    <w:p w14:paraId="1B564C3B">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Style w:val="8"/>
          <w:rFonts w:hint="default" w:ascii="Times New Roman" w:hAnsi="Times New Roman" w:cs="Times New Roman"/>
        </w:rPr>
        <w:t>SNOB Agency / Kids Models</w:t>
      </w:r>
    </w:p>
    <w:p w14:paraId="079E164D">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MINOR MODEL AND TALENT REPRESENTATION AGREEMENT</w:t>
      </w:r>
    </w:p>
    <w:p w14:paraId="49F241C2">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This Minor Model and Talent Representation Agreement (hereinafter referred to as the "Agreement") is entered into on _____________ between:</w:t>
      </w:r>
    </w:p>
    <w:p w14:paraId="351671B2">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Style w:val="8"/>
          <w:rFonts w:hint="default" w:ascii="Times New Roman" w:hAnsi="Times New Roman" w:cs="Times New Roman"/>
        </w:rPr>
        <w:t>SNOB Agency / Kids Models</w:t>
      </w:r>
      <w:r>
        <w:rPr>
          <w:rFonts w:hint="default" w:ascii="Times New Roman" w:hAnsi="Times New Roman" w:cs="Times New Roman"/>
        </w:rPr>
        <w:br w:type="textWrapping"/>
      </w:r>
      <w:r>
        <w:rPr>
          <w:rFonts w:hint="default" w:ascii="Times New Roman" w:hAnsi="Times New Roman" w:cs="Times New Roman"/>
        </w:rPr>
        <w:t>(hereinafter referred to as the "Agency")</w:t>
      </w:r>
    </w:p>
    <w:p w14:paraId="6F843A95">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and</w:t>
      </w:r>
    </w:p>
    <w:p w14:paraId="4082ED8B">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Style w:val="8"/>
          <w:rFonts w:hint="default" w:ascii="Times New Roman" w:hAnsi="Times New Roman" w:cs="Times New Roman"/>
        </w:rPr>
        <w:t>Parent/Legal Guardian:</w:t>
      </w:r>
      <w:r>
        <w:rPr>
          <w:rFonts w:hint="default" w:ascii="Times New Roman" w:hAnsi="Times New Roman" w:cs="Times New Roman"/>
        </w:rPr>
        <w:t xml:space="preserve"> _______________________________</w:t>
      </w:r>
    </w:p>
    <w:p w14:paraId="5836035A">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Address: _____________________________________</w:t>
      </w:r>
    </w:p>
    <w:p w14:paraId="765593B5">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Phone: ______________________________________</w:t>
      </w:r>
    </w:p>
    <w:p w14:paraId="70E79C7E">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E-mail: ______________________________________</w:t>
      </w:r>
    </w:p>
    <w:p w14:paraId="40F5E7F1">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acting on behalf of the minor child:</w:t>
      </w:r>
    </w:p>
    <w:p w14:paraId="4CDE3AD5">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Style w:val="8"/>
          <w:rFonts w:hint="default" w:ascii="Times New Roman" w:hAnsi="Times New Roman" w:cs="Times New Roman"/>
        </w:rPr>
        <w:t>Child's Full Name:</w:t>
      </w:r>
      <w:r>
        <w:rPr>
          <w:rFonts w:hint="default" w:ascii="Times New Roman" w:hAnsi="Times New Roman" w:cs="Times New Roman"/>
        </w:rPr>
        <w:t xml:space="preserve"> __________________________</w:t>
      </w:r>
    </w:p>
    <w:p w14:paraId="584081D7">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Date of Birth: ________________________________</w:t>
      </w:r>
    </w:p>
    <w:p w14:paraId="5AD7CBDF">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(hereinafter referred to as the "Model/Talent").</w:t>
      </w:r>
    </w:p>
    <w:p w14:paraId="08BD1F60">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1. Purpose of the Agreement</w:t>
      </w:r>
    </w:p>
    <w:p w14:paraId="3EE2BDC5">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purpose of this Agreement is for the Agency to represent, promote, and present the Model/Talent for potential engagements in the fields of:</w:t>
      </w:r>
    </w:p>
    <w:p w14:paraId="106FA4B8">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modeling;</w:t>
      </w:r>
    </w:p>
    <w:p w14:paraId="047D63D5">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advertising campaigns;</w:t>
      </w:r>
    </w:p>
    <w:p w14:paraId="360D8107">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photography;</w:t>
      </w:r>
    </w:p>
    <w:p w14:paraId="018BEC37">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television and film projects;</w:t>
      </w:r>
    </w:p>
    <w:p w14:paraId="597CE420">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social media campaigns and content;</w:t>
      </w:r>
    </w:p>
    <w:p w14:paraId="3D40E41B">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fashion shows;</w:t>
      </w:r>
    </w:p>
    <w:p w14:paraId="3EB8DD12">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promotional events;</w:t>
      </w:r>
    </w:p>
    <w:p w14:paraId="4A42CD56">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talent competitions;</w:t>
      </w:r>
    </w:p>
    <w:p w14:paraId="657C8F1B">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and other entertainment and media-related activities.</w:t>
      </w:r>
    </w:p>
    <w:p w14:paraId="2F3C890A">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2. Authorization for Representation</w:t>
      </w:r>
    </w:p>
    <w:p w14:paraId="1E478F67">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Parent/Legal Guardian authorizes the Agency to:</w:t>
      </w:r>
    </w:p>
    <w:p w14:paraId="13531AEA">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represent the Model/Talent before clients and business partners;</w:t>
      </w:r>
    </w:p>
    <w:p w14:paraId="4A34A65A">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promote the Model/Talent to companies, producers, photographers, fashion brands, event organizers, and other interested parties;</w:t>
      </w:r>
    </w:p>
    <w:p w14:paraId="0CB12BC4">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create and maintain the Model/Talent's profile in the Agency's databases;</w:t>
      </w:r>
    </w:p>
    <w:p w14:paraId="2B82301A">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publish information about the Model/Talent on websites, social media platforms, and promotional materials of the Agency;</w:t>
      </w:r>
    </w:p>
    <w:p w14:paraId="7BB4544B">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negotiate potential engagements on behalf of the Model/Talent.</w:t>
      </w:r>
    </w:p>
    <w:p w14:paraId="7623F849">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Agency does not guarantee engagements, employment, a specific number of assignments, or any level of earnings.</w:t>
      </w:r>
    </w:p>
    <w:p w14:paraId="542E8B87">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3. Consent for Photography and Recording</w:t>
      </w:r>
    </w:p>
    <w:p w14:paraId="71184AF6">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Parent/Legal Guardian grants permission to the Agency to photograph, film, record, and otherwise capture the image, voice, appearance, and performances of the Model/Talent.</w:t>
      </w:r>
    </w:p>
    <w:p w14:paraId="742A759F">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Agency may use such materials for:</w:t>
      </w:r>
    </w:p>
    <w:p w14:paraId="263568BA">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portfolio creation;</w:t>
      </w:r>
    </w:p>
    <w:p w14:paraId="1D3166EC">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presentation to clients;</w:t>
      </w:r>
    </w:p>
    <w:p w14:paraId="5B8833C5">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Agency promotion;</w:t>
      </w:r>
    </w:p>
    <w:p w14:paraId="50F52AB2">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publication on websites;</w:t>
      </w:r>
    </w:p>
    <w:p w14:paraId="51767B89">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publication on social media platforms;</w:t>
      </w:r>
    </w:p>
    <w:p w14:paraId="46A299A9">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print and electronic publications;</w:t>
      </w:r>
    </w:p>
    <w:p w14:paraId="7AEDACC1">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marketing and promotional activities.</w:t>
      </w:r>
    </w:p>
    <w:p w14:paraId="75C9DD86">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This consent is granted worldwide and for an unlimited period unless otherwise required by applicable law.</w:t>
      </w:r>
    </w:p>
    <w:p w14:paraId="7D3D9CF1">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4. Obligations of the Parent/Legal Guardian</w:t>
      </w:r>
    </w:p>
    <w:p w14:paraId="0C7838D9">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Parent/Legal Guardian agrees to:</w:t>
      </w:r>
    </w:p>
    <w:p w14:paraId="6A6E4DC7">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provide accurate and complete information regarding the Model/Talent;</w:t>
      </w:r>
    </w:p>
    <w:p w14:paraId="290C938A">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promptly notify the Agency of any changes to contact information;</w:t>
      </w:r>
    </w:p>
    <w:p w14:paraId="1FAD5FDD">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ensure the attendance of the Model/Talent at scheduled castings, photoshoots, events, and accepted engagements;</w:t>
      </w:r>
    </w:p>
    <w:p w14:paraId="5D8BF392">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accompany the minor child to events when necessary;</w:t>
      </w:r>
    </w:p>
    <w:p w14:paraId="20C7743C">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comply with all applicable laws and regulations relating to the engagement of minors.</w:t>
      </w:r>
    </w:p>
    <w:p w14:paraId="0FAF456F">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Parent/Legal Guardian assumes full responsibility for the safety, transportation, supervision, and well-being of the minor child.</w:t>
      </w:r>
    </w:p>
    <w:p w14:paraId="7CC1E618">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5. Professional Conduct</w:t>
      </w:r>
    </w:p>
    <w:p w14:paraId="3B86A84F">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Model/Talent and the Parent/Legal Guardian agree to conduct themselves professionally and responsibly in their dealings with the Agency, clients, organizers, photographers, and other participants.</w:t>
      </w:r>
    </w:p>
    <w:p w14:paraId="00E13684">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Agency reserves the right to terminate this Agreement in the event of:</w:t>
      </w:r>
    </w:p>
    <w:p w14:paraId="3A1A52C9">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inappropriate conduct;</w:t>
      </w:r>
    </w:p>
    <w:p w14:paraId="4C0556E0">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providing false information;</w:t>
      </w:r>
    </w:p>
    <w:p w14:paraId="691C52E1">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unjustified failure to attend agreed activities;</w:t>
      </w:r>
    </w:p>
    <w:p w14:paraId="7BD543EF">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actions that may damage the reputation of the Agency.</w:t>
      </w:r>
    </w:p>
    <w:p w14:paraId="558E510B">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6. Fees and Commission</w:t>
      </w:r>
    </w:p>
    <w:p w14:paraId="68BA3EDA">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Compensation for individual engagements shall be determined separately for each project.</w:t>
      </w:r>
    </w:p>
    <w:p w14:paraId="23116F2F">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Where an engagement is arranged through the Agency, the Agency shall be entitled to an agreed commission for its representation and intermediary services.</w:t>
      </w:r>
    </w:p>
    <w:p w14:paraId="531BF57C">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Parent/Legal Guardian shall be informed in advance of the terms of engagement and any applicable commissions before accepting any assignment.</w:t>
      </w:r>
    </w:p>
    <w:p w14:paraId="33BC81D9">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7. Health Condition</w:t>
      </w:r>
    </w:p>
    <w:p w14:paraId="0141B22D">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Parent/Legal Guardian confirms that, to the best of their knowledge, the Model/Talent is physically and mentally fit to participate in activities arising from this Agreement.</w:t>
      </w:r>
    </w:p>
    <w:p w14:paraId="4DBE2B4C">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Parent/Legal Guardian shall notify the Agency of any medical conditions, restrictions, or special requirements that may affect the participation of the Model/Talent.</w:t>
      </w:r>
    </w:p>
    <w:p w14:paraId="6FB89031">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8. Status of the Parties</w:t>
      </w:r>
    </w:p>
    <w:p w14:paraId="1340C029">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Nothing in this Agreement shall be construed as creating an employment relationship between the Agency and the Model/Talent or between the Agency and the Parent/Legal Guardian.</w:t>
      </w:r>
    </w:p>
    <w:p w14:paraId="48867598">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Agency acts solely as a representative and intermediary in seeking potential engagements.</w:t>
      </w:r>
    </w:p>
    <w:p w14:paraId="22F9FD09">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9. Term and Termination</w:t>
      </w:r>
    </w:p>
    <w:p w14:paraId="49B87A3B">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This Agreement shall enter into force on the date of signing and shall remain valid until terminated.</w:t>
      </w:r>
    </w:p>
    <w:p w14:paraId="5643F5F2">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Either party may terminate this Agreement by written notice.</w:t>
      </w:r>
    </w:p>
    <w:p w14:paraId="720D4B7F">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Agency may unilaterally terminate this Agreement in the event of:</w:t>
      </w:r>
    </w:p>
    <w:p w14:paraId="3F6E355E">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breach of the provisions of this Agreement;</w:t>
      </w:r>
    </w:p>
    <w:p w14:paraId="1800F85E">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providing false information;</w:t>
      </w:r>
    </w:p>
    <w:p w14:paraId="12159F23">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failure to comply with Agency rules;</w:t>
      </w:r>
    </w:p>
    <w:p w14:paraId="796F03C7">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conduct damaging to the Agency's reputation.</w:t>
      </w:r>
    </w:p>
    <w:p w14:paraId="4EDA326C">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10. Personal Data Protection</w:t>
      </w:r>
    </w:p>
    <w:p w14:paraId="4E55CC86">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Parent/Legal Guardian consents to the collection, processing, storage, and use of personal data relating to the Model/Talent for the purposes of representation, promotion, and administrative record-keeping.</w:t>
      </w:r>
    </w:p>
    <w:p w14:paraId="5BC4259C">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Agency shall process such data in accordance with applicable data protection laws.</w:t>
      </w:r>
    </w:p>
    <w:p w14:paraId="40A58E11">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11. Liability</w:t>
      </w:r>
    </w:p>
    <w:p w14:paraId="555D0A24">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Parent/Legal Guardian acknowledges that activities related to modeling, filming, and public appearances may involve certain risks.</w:t>
      </w:r>
    </w:p>
    <w:p w14:paraId="2C1F3187">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Agency shall not be liable for any damages, injuries, or expenses arising from activities organized by third parties, except where otherwise required by law.</w:t>
      </w:r>
    </w:p>
    <w:p w14:paraId="504D0F6C">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12. Governing Law</w:t>
      </w:r>
    </w:p>
    <w:p w14:paraId="56D0A74E">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This Agreement shall be governed by the laws of the Republic of Serbia.</w:t>
      </w:r>
    </w:p>
    <w:p w14:paraId="4F56D610">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parties shall endeavor to resolve any disputes amicably. If an amicable resolution cannot be reached, the competent courts of the Republic of Serbia shall have exclusive jurisdiction.</w:t>
      </w:r>
    </w:p>
    <w:p w14:paraId="36186521">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13. Final Provisions</w:t>
      </w:r>
    </w:p>
    <w:p w14:paraId="21A30E40">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This Agreement constitutes the entire agreement between the parties and supersedes all prior oral or written agreements relating to its subject matter.</w:t>
      </w:r>
    </w:p>
    <w:p w14:paraId="684434B8">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Any amendments or modifications to this Agreement shall be valid only if made in writing and signed by both parties.</w:t>
      </w:r>
    </w:p>
    <w:p w14:paraId="32D9C437">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Article 14. Damages and Contractual Liability</w:t>
      </w:r>
    </w:p>
    <w:p w14:paraId="3D99A0D5">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In the event that the Model/Talent or his/her Parent/Legal Guardian breaches any provision of this Agreement, including but not limited to:</w:t>
      </w:r>
    </w:p>
    <w:p w14:paraId="51F6E544">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accepting engagements arranged or introduced by the Agency without the Agency's knowledge and consent;</w:t>
      </w:r>
    </w:p>
    <w:p w14:paraId="50DDF957">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unjustifiably canceling or failing to perform an accepted engagement;</w:t>
      </w:r>
    </w:p>
    <w:p w14:paraId="768AD640">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providing false or incomplete information relevant to the cooperation;</w:t>
      </w:r>
    </w:p>
    <w:p w14:paraId="48364980">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damaging the reputation or business interests of the Agency through their conduct;</w:t>
      </w:r>
    </w:p>
    <w:p w14:paraId="19C21D3A">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otherwise violating obligations undertaken under this Agreement,</w:t>
      </w:r>
    </w:p>
    <w:p w14:paraId="1F1EB0C9">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Parent/Legal Guardian shall be liable to compensate the Agency for any actual damages incurred.</w:t>
      </w:r>
    </w:p>
    <w:p w14:paraId="581B4F14">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The total amount of damages recoverable for breaches of contractual obligations under this Agreement shall not exceed the equivalent of EUR 1,000 (one thousand euros), payable in Serbian dinars at the official middle exchange rate published by the National Bank of Serbia on the date the payment obligation arises.</w:t>
      </w:r>
    </w:p>
    <w:p w14:paraId="5ECE06B9">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Upon request of the Parent/Legal Guardian, the Agency shall provide documentation and reasonable explanation regarding the nature and amount of the damages claimed.</w:t>
      </w:r>
    </w:p>
    <w:p w14:paraId="1AA4669D">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This provision shall not prevent the parties from attempting to resolve any dispute amicably before initiating legal proceedings.</w:t>
      </w:r>
    </w:p>
    <w:p w14:paraId="5EDFE62E">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SIGNATURES OF THE PARTIES</w:t>
      </w:r>
    </w:p>
    <w:p w14:paraId="2B678A58">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Parent 1</w:t>
      </w:r>
    </w:p>
    <w:p w14:paraId="71C2703B">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Full Name: ______________________________</w:t>
      </w:r>
    </w:p>
    <w:p w14:paraId="251800E6">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Signature: ______________________________</w:t>
      </w:r>
    </w:p>
    <w:p w14:paraId="24376587">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Parent 2</w:t>
      </w:r>
    </w:p>
    <w:p w14:paraId="06877CCF">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Full Name: ______________________________</w:t>
      </w:r>
    </w:p>
    <w:p w14:paraId="1452A933">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Signature: ______________________________</w:t>
      </w:r>
    </w:p>
    <w:p w14:paraId="46F1F3E6">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OR</w:t>
      </w:r>
    </w:p>
    <w:p w14:paraId="291FAA11">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Legal Guardian</w:t>
      </w:r>
    </w:p>
    <w:p w14:paraId="23846646">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Full Name: ______________________________</w:t>
      </w:r>
    </w:p>
    <w:p w14:paraId="0813BCA4">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Signature: ______________________________</w:t>
      </w:r>
    </w:p>
    <w:p w14:paraId="6EEEA8ED">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Additional Declaration</w:t>
      </w:r>
    </w:p>
    <w:p w14:paraId="3F73E0B8">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By signing this Agreement, the signing Parent/Legal Guardian confirms that he/she is authorized to represent the minor child and, where required by applicable law, has obtained the consent of the other parent for the execution of this Agreement.</w:t>
      </w:r>
    </w:p>
    <w:p w14:paraId="6BE62EEF">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Minor Model/Talent</w:t>
      </w:r>
    </w:p>
    <w:p w14:paraId="557CE2BA">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Full Name: ______________________________</w:t>
      </w:r>
    </w:p>
    <w:p w14:paraId="67AEA85D">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Signature: ______________________________</w:t>
      </w:r>
    </w:p>
    <w:p w14:paraId="3C8F3549">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Date: __________________________________</w:t>
      </w:r>
    </w:p>
    <w:p w14:paraId="4B084DFB">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SNOB Agency / Kids Models</w:t>
      </w:r>
    </w:p>
    <w:p w14:paraId="52F0AD1C">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Authorized Representative: __________________</w:t>
      </w:r>
    </w:p>
    <w:p w14:paraId="52AD8513">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Position: _______________________________</w:t>
      </w:r>
      <w:bookmarkStart w:id="0" w:name="_GoBack"/>
      <w:bookmarkEnd w:id="0"/>
    </w:p>
    <w:p w14:paraId="3D461152">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Signature: ______________________________</w:t>
      </w:r>
    </w:p>
    <w:p w14:paraId="12DC85FB">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Date: __________________________________</w:t>
      </w:r>
    </w:p>
    <w:p w14:paraId="3D00ACC7">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Agency Contact Information</w:t>
      </w:r>
    </w:p>
    <w:p w14:paraId="49597838">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SNOB Agency / Kids Models</w:t>
      </w:r>
    </w:p>
    <w:p w14:paraId="6F8566D8">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Address: ________________________________</w:t>
      </w:r>
    </w:p>
    <w:p w14:paraId="5DA0D9F8">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Phone: _________________________________</w:t>
      </w:r>
    </w:p>
    <w:p w14:paraId="25ECA34C">
      <w:pPr>
        <w:pStyle w:val="7"/>
        <w:keepNext w:val="0"/>
        <w:keepLines w:val="0"/>
        <w:widowControl/>
        <w:suppressLineNumbers w:val="0"/>
        <w:spacing w:before="0" w:beforeAutospacing="1" w:after="0" w:afterAutospacing="1"/>
        <w:ind w:left="0" w:right="0"/>
        <w:rPr>
          <w:rFonts w:hint="default" w:ascii="Times New Roman" w:hAnsi="Times New Roman" w:cs="Times New Roman"/>
        </w:rPr>
      </w:pPr>
      <w:r>
        <w:rPr>
          <w:rFonts w:hint="default" w:ascii="Times New Roman" w:hAnsi="Times New Roman" w:cs="Times New Roman"/>
        </w:rPr>
        <w:t>E-mail: _________________________________</w:t>
      </w:r>
    </w:p>
    <w:p w14:paraId="42352B58">
      <w:pPr>
        <w:pStyle w:val="7"/>
        <w:keepNext w:val="0"/>
        <w:keepLines w:val="0"/>
        <w:widowControl/>
        <w:suppressLineNumbers w:val="0"/>
        <w:rPr>
          <w:rFonts w:hint="default" w:ascii="Times New Roman" w:hAnsi="Times New Roman" w:cs="Times New Roman"/>
        </w:rPr>
      </w:pPr>
      <w:r>
        <w:rPr>
          <w:rFonts w:hint="default" w:ascii="Times New Roman" w:hAnsi="Times New Roman" w:cs="Times New Roman"/>
        </w:rPr>
        <w:t>Website: ________________________________</w:t>
      </w:r>
    </w:p>
    <w:p w14:paraId="262F1D1A">
      <w:pPr>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14853"/>
    <w:multiLevelType w:val="multilevel"/>
    <w:tmpl w:val="8C1148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8D87260"/>
    <w:multiLevelType w:val="multilevel"/>
    <w:tmpl w:val="C8D872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7682D8D"/>
    <w:multiLevelType w:val="multilevel"/>
    <w:tmpl w:val="E7682D8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FE357BDE"/>
    <w:multiLevelType w:val="multilevel"/>
    <w:tmpl w:val="FE357B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658AEDA0"/>
    <w:multiLevelType w:val="multilevel"/>
    <w:tmpl w:val="658AEDA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69773CFA"/>
    <w:multiLevelType w:val="multilevel"/>
    <w:tmpl w:val="69773CF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77F0F749"/>
    <w:multiLevelType w:val="multilevel"/>
    <w:tmpl w:val="77F0F74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F275F"/>
    <w:rsid w:val="53CF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2026-06-05T09:45:00Z</dcterms:created>
  <dc:creator>Milan Rakic Agency SNOB</dc:creator>
  <cp:lastModifiedBy>Milan Rakic Agency SNOB</cp:lastModifiedBy>
  <dcterms:modified xsi:type="dcterms:W3CDTF">2026-06-05T09:46:27Z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306CD395EBAB4F03B955D052878ECB83_11</vt:lpwstr>
  </property>
</Properties>
</file>