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5564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ДОГОВОР О ПРЕДСТАВИТЕЛЬСТВЕ НЕСОВЕРШЕННОЛЕТНЕЙ МОДЕЛИ И ТАЛАНТА</w:t>
      </w:r>
    </w:p>
    <w:bookmarkEnd w:id="0"/>
    <w:p w14:paraId="4008578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482E6B6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ДОГОВОР О ПРЕДСТАВИТЕЛЬСТВЕ НЕСОВЕРШЕННОЛЕТНЕЙ МОДЕЛИ И ТАЛАНТА</w:t>
      </w:r>
    </w:p>
    <w:p w14:paraId="5C90CDC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Настоящий Договор о представительстве несовершеннолетней модели и таланта (далее — «Договор») заключен _____________ между:</w:t>
      </w:r>
    </w:p>
    <w:p w14:paraId="34289ED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(далее — «Агентство»)</w:t>
      </w:r>
    </w:p>
    <w:p w14:paraId="1FB4A4D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</w:t>
      </w:r>
    </w:p>
    <w:p w14:paraId="2440E06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Родитель / Законный опекун:</w:t>
      </w:r>
      <w:r>
        <w:rPr>
          <w:rFonts w:hint="default" w:ascii="Times New Roman" w:hAnsi="Times New Roman" w:cs="Times New Roman"/>
        </w:rPr>
        <w:t xml:space="preserve">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Адрес: _____________________________________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______________________________________</w:t>
      </w:r>
    </w:p>
    <w:p w14:paraId="26FEDE0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действующий от имени несовершеннолетнего ребенка:</w:t>
      </w:r>
    </w:p>
    <w:p w14:paraId="65F82BB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Полное имя ребенка:</w:t>
      </w:r>
      <w:r>
        <w:rPr>
          <w:rFonts w:hint="default" w:ascii="Times New Roman" w:hAnsi="Times New Roman" w:cs="Times New Roman"/>
        </w:rPr>
        <w:t xml:space="preserve"> 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 рождения: ________________________________</w:t>
      </w:r>
    </w:p>
    <w:p w14:paraId="45B159D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(далее — «Модель/Талант»).</w:t>
      </w:r>
    </w:p>
    <w:p w14:paraId="1B17F43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76B1F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1. Цель договора</w:t>
      </w:r>
    </w:p>
    <w:p w14:paraId="637E8CA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Целью настоящего Договора является представление, продвижение и презентация Модели/Таланта Агентством для возможных проектов в следующих сферах:</w:t>
      </w:r>
    </w:p>
    <w:p w14:paraId="2BA8D35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модельный бизнес; </w:t>
      </w:r>
    </w:p>
    <w:p w14:paraId="6AFD55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рекламные кампании; </w:t>
      </w:r>
    </w:p>
    <w:p w14:paraId="76C8E50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фотосъемки; </w:t>
      </w:r>
    </w:p>
    <w:p w14:paraId="1385E38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телевизионные и кинопроекты; </w:t>
      </w:r>
    </w:p>
    <w:p w14:paraId="57C8712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кампании и контент в социальных сетях; </w:t>
      </w:r>
    </w:p>
    <w:p w14:paraId="735F31F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модные показы; </w:t>
      </w:r>
    </w:p>
    <w:p w14:paraId="1E5A779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промо-мероприятия; </w:t>
      </w:r>
    </w:p>
    <w:p w14:paraId="1F112DB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конкурсы талантов; </w:t>
      </w:r>
    </w:p>
    <w:p w14:paraId="7EC00ED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а также другие мероприятия, связанные с индустрией развлечений и медиа. </w:t>
      </w:r>
    </w:p>
    <w:p w14:paraId="7A9E7A0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6C7CA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2. Полномочия на представительство</w:t>
      </w:r>
    </w:p>
    <w:p w14:paraId="7730BAB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уполномочивает Агентство:</w:t>
      </w:r>
    </w:p>
    <w:p w14:paraId="6910CEB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представлять Модель/Талант перед клиентами и деловыми партнерами; </w:t>
      </w:r>
    </w:p>
    <w:p w14:paraId="6ECE6A9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продвигать Модель/Талант компаниям, продюсерам, фотографам, модным брендам, организаторам мероприятий и другим заинтересованным сторонам; </w:t>
      </w:r>
    </w:p>
    <w:p w14:paraId="7D0A5E8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создавать и вести профиль Модели/Таланта в базах Агентства; </w:t>
      </w:r>
    </w:p>
    <w:p w14:paraId="51E1640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публиковать информацию о Модели/Таланте на веб-сайтах, в социальных сетях и рекламных материалах Агентства; </w:t>
      </w:r>
    </w:p>
    <w:p w14:paraId="316275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вести переговоры о возможных проектах от имени Модели/Таланта. </w:t>
      </w:r>
    </w:p>
    <w:p w14:paraId="08319ED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не гарантирует получение заказов, трудоустройство, определенное количество проектов или уровень дохода.</w:t>
      </w:r>
    </w:p>
    <w:p w14:paraId="3010E66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B2CFA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3. Согласие на фото- и видеосъемку</w:t>
      </w:r>
    </w:p>
    <w:p w14:paraId="0797DD8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дает разрешение Агентству фотографировать, снимать, записывать и иным образом фиксировать изображение, голос, внешность и выступления Модели/Таланта.</w:t>
      </w:r>
    </w:p>
    <w:p w14:paraId="0BF9AE3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может использовать данные материалы для:</w:t>
      </w:r>
    </w:p>
    <w:p w14:paraId="2896DD0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создания портфолио; </w:t>
      </w:r>
    </w:p>
    <w:p w14:paraId="0824926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презентации клиентам; </w:t>
      </w:r>
    </w:p>
    <w:p w14:paraId="452A9DE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продвижения Агентства; </w:t>
      </w:r>
    </w:p>
    <w:p w14:paraId="6645B5A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публикации на веб-сайтах; </w:t>
      </w:r>
    </w:p>
    <w:p w14:paraId="4C7E9D8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публикации в социальных сетях; </w:t>
      </w:r>
    </w:p>
    <w:p w14:paraId="7B2D47DB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печатных и электронных изданий; </w:t>
      </w:r>
    </w:p>
    <w:p w14:paraId="35AE3A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маркетинговых и рекламных целей. </w:t>
      </w:r>
    </w:p>
    <w:p w14:paraId="47305DB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Данное согласие действует по всему миру и на неограниченный срок, если иное не предусмотрено применимым законодательством.</w:t>
      </w:r>
    </w:p>
    <w:p w14:paraId="5E00016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B3721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4. Обязанности родителя / законного опекуна</w:t>
      </w:r>
    </w:p>
    <w:p w14:paraId="25B76F4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обязуется:</w:t>
      </w:r>
    </w:p>
    <w:p w14:paraId="107FCE0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предоставлять точную и полную информацию о Модели/Таланте; </w:t>
      </w:r>
    </w:p>
    <w:p w14:paraId="5A7008D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своевременно сообщать об изменениях контактных данных; </w:t>
      </w:r>
    </w:p>
    <w:p w14:paraId="14D4F05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обеспечивать присутствие Модели/Таланта на кастингах, съемках, мероприятиях и утвержденных проектах; </w:t>
      </w:r>
    </w:p>
    <w:p w14:paraId="5E1B4C5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сопровождать несовершеннолетнего ребенка при необходимости; </w:t>
      </w:r>
    </w:p>
    <w:p w14:paraId="178C884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соблюдать все применимые законы, касающиеся участия несовершеннолетних. </w:t>
      </w:r>
    </w:p>
    <w:p w14:paraId="53B9E2B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несет полную ответственность за безопасность, транспорт, надзор и благополучие ребенка.</w:t>
      </w:r>
    </w:p>
    <w:p w14:paraId="7D36C649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CDB83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5. Профессиональное поведение</w:t>
      </w:r>
    </w:p>
    <w:p w14:paraId="4BD5BAE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Модель/Талант и Родитель / Законный опекун обязуются вести себя профессионально и ответственно в отношениях с Агентством, клиентами, организаторами, фотографами и другими участниками.</w:t>
      </w:r>
    </w:p>
    <w:p w14:paraId="270578E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оставляет за собой право расторгнуть Договор в случае:</w:t>
      </w:r>
    </w:p>
    <w:p w14:paraId="476FA3F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неподобающего поведения; </w:t>
      </w:r>
    </w:p>
    <w:p w14:paraId="718BD8A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предоставления ложной информации; </w:t>
      </w:r>
    </w:p>
    <w:p w14:paraId="5B986A8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необоснованной неявки на согласованные мероприятия; </w:t>
      </w:r>
    </w:p>
    <w:p w14:paraId="128BDDC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действий, наносящих ущерб репутации Агентства. </w:t>
      </w:r>
    </w:p>
    <w:p w14:paraId="36E08177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7F85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6. Гонорары и комиссия</w:t>
      </w:r>
    </w:p>
    <w:p w14:paraId="3A24707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Вознаграждение за отдельные проекты определяется отдельно для каждого случая.</w:t>
      </w:r>
    </w:p>
    <w:p w14:paraId="0C7589E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Если проект организован через Агентство, Агентство имеет право на согласованную комиссию за посреднические услуги.</w:t>
      </w:r>
    </w:p>
    <w:p w14:paraId="33DDCD20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заранее информируется об условиях участия и всех комиссиях до принятия проекта.</w:t>
      </w:r>
    </w:p>
    <w:p w14:paraId="246713F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3D0CE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7. Состояние здоровья</w:t>
      </w:r>
    </w:p>
    <w:p w14:paraId="6DBCCE4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подтверждает, что, насколько ему/ей известно, Модель/Талант физически и психически способен участвовать в деятельности по настоящему Договору.</w:t>
      </w:r>
    </w:p>
    <w:p w14:paraId="543D353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обязуется уведомлять Агентство о любых медицинских состояниях, ограничениях или особых потребностях ребенка.</w:t>
      </w:r>
    </w:p>
    <w:p w14:paraId="13FB5546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78B20E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8. Статус сторон</w:t>
      </w:r>
    </w:p>
    <w:p w14:paraId="72B755D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Ни одно положение настоящего Договора не может рассматриваться как создание трудовых отношений между Агентством и Моделью/Талантом или Родителем / Законным опекуном.</w:t>
      </w:r>
    </w:p>
    <w:p w14:paraId="6344C19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выступает исключительно как представитель и посредник в поиске возможных проектов.</w:t>
      </w:r>
    </w:p>
    <w:p w14:paraId="5805204C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ADD3C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9. Срок и расторжение</w:t>
      </w:r>
    </w:p>
    <w:p w14:paraId="7FAF238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Настоящий Договор вступает в силу с момента подписания и действует до момента расторжения.</w:t>
      </w:r>
    </w:p>
    <w:p w14:paraId="74C51E8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Любая сторона может расторгнуть Договор путем письменного уведомления.</w:t>
      </w:r>
    </w:p>
    <w:p w14:paraId="0956C6F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имеет право расторгнуть Договор в одностороннем порядке в случае:</w:t>
      </w:r>
    </w:p>
    <w:p w14:paraId="2105AC7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нарушения условий Договора; </w:t>
      </w:r>
    </w:p>
    <w:p w14:paraId="6A04E7C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предоставления ложной информации; </w:t>
      </w:r>
    </w:p>
    <w:p w14:paraId="586C4FE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несоблюдения правил Агентства; </w:t>
      </w:r>
    </w:p>
    <w:p w14:paraId="068C60F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действий, наносящих ущерб репутации Агентства. </w:t>
      </w:r>
    </w:p>
    <w:p w14:paraId="07125F9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E25CD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10. Защита персональных данных</w:t>
      </w:r>
    </w:p>
    <w:p w14:paraId="747C28C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дает согласие на сбор, обработку, хранение и использование персональных данных Модели/Таланта для целей представительства, продвижения и административного учета.</w:t>
      </w:r>
    </w:p>
    <w:p w14:paraId="03B6F1C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обрабатывает данные в соответствии с действующим законодательством о защите данных.</w:t>
      </w:r>
    </w:p>
    <w:p w14:paraId="10A5C0FA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07B5DF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11. Ответственность</w:t>
      </w:r>
    </w:p>
    <w:p w14:paraId="151627F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признает, что деятельность в сфере моделинга, съемок и публичных мероприятий может включать определенные риски.</w:t>
      </w:r>
    </w:p>
    <w:p w14:paraId="75A4456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Агентство не несет ответственности за ущерб, травмы или расходы, возникшие в результате деятельности третьих лиц, кроме случаев, предусмотренных законом.</w:t>
      </w:r>
    </w:p>
    <w:p w14:paraId="3484ADA3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ECC8D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12. Применимое право</w:t>
      </w:r>
    </w:p>
    <w:p w14:paraId="792D0DB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Настоящий Договор регулируется законодательством Республики Сербия.</w:t>
      </w:r>
    </w:p>
    <w:p w14:paraId="2533B52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Стороны стремятся разрешать споры мирным путем. В случае невозможности урегулирования спора, компетентными являются суды Республики Сербия.</w:t>
      </w:r>
    </w:p>
    <w:p w14:paraId="4045DA0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7E540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13. Заключительные положения</w:t>
      </w:r>
    </w:p>
    <w:p w14:paraId="139B5C6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Настоящий Договор представляет собой полное соглашение между сторонами и отменяет все предыдущие устные или письменные договоренности.</w:t>
      </w:r>
    </w:p>
    <w:p w14:paraId="4257CA1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Любые изменения действительны только в письменной форме и при подписании обеими сторонами.</w:t>
      </w:r>
    </w:p>
    <w:p w14:paraId="09F5044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57FA5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Статья 14. Ущерб и договорная ответственность</w:t>
      </w:r>
    </w:p>
    <w:p w14:paraId="77AB3DF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случае нарушения Моделью/Талантом или Родителем / Законным опекуном любых положений настоящего Договора, включая:</w:t>
      </w:r>
    </w:p>
    <w:p w14:paraId="465C918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принятие проектов без ведома и согласия Агентства; </w:t>
      </w:r>
    </w:p>
    <w:p w14:paraId="5197C60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необоснованную отмену или неисполнение подтвержденного проекта; </w:t>
      </w:r>
    </w:p>
    <w:p w14:paraId="1C5611D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предоставление ложной или неполной информации; </w:t>
      </w:r>
    </w:p>
    <w:p w14:paraId="2D90B4E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нанесение ущерба репутации Агентства; </w:t>
      </w:r>
    </w:p>
    <w:p w14:paraId="50FF9413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иные нарушения обязательств по Договору, </w:t>
      </w:r>
    </w:p>
    <w:p w14:paraId="408B802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/ Законный опекун обязан возместить Агентству фактически понесенный ущерб.</w:t>
      </w:r>
    </w:p>
    <w:p w14:paraId="7A4C550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Общий размер возмещаемого ущерба не может превышать эквивалент 1 000 евро (одна тысяча евро), выплачиваемых в сербских динарах по официальному среднему курсу Национального банка Сербии на дату возникновения обязательства.</w:t>
      </w:r>
    </w:p>
    <w:p w14:paraId="00F43FF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 запросу Родителя / Законного опекуна Агентство предоставляет документы и обоснование заявленного ущерба.</w:t>
      </w:r>
    </w:p>
    <w:p w14:paraId="5305898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Это положение не исключает попытки досудебного урегулирования спора.</w:t>
      </w:r>
    </w:p>
    <w:p w14:paraId="13D8132D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1B9BE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ПОДПИСИ СТОРОН</w:t>
      </w:r>
    </w:p>
    <w:p w14:paraId="6A3E2F8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1</w:t>
      </w:r>
    </w:p>
    <w:p w14:paraId="334CAF6D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Полное имя: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Подпись: ______________________________</w:t>
      </w:r>
    </w:p>
    <w:p w14:paraId="433013C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Родитель 2</w:t>
      </w:r>
    </w:p>
    <w:p w14:paraId="246B8A9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Полное имя: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Подпись: ______________________________</w:t>
      </w:r>
    </w:p>
    <w:p w14:paraId="589F787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ИЛИ</w:t>
      </w:r>
    </w:p>
    <w:p w14:paraId="3AAC303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Законный опекун</w:t>
      </w:r>
    </w:p>
    <w:p w14:paraId="0F8A019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Полное имя: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Подпись: ______________________________</w:t>
      </w:r>
    </w:p>
    <w:p w14:paraId="793061F2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6BF79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Дополнительное заявление</w:t>
      </w:r>
    </w:p>
    <w:p w14:paraId="57A4D09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Подписывая настоящий Договор, Родитель / Законный опекун подтверждает, что имеет право представлять интересы несовершеннолетнего ребенка и, при необходимости, получил согласие другого родителя.</w:t>
      </w:r>
    </w:p>
    <w:p w14:paraId="1B3D855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50B09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Несовершеннолетняя модель / талант</w:t>
      </w:r>
    </w:p>
    <w:p w14:paraId="60D7284E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Полное имя: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Подпись: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Дата: __________________________________</w:t>
      </w:r>
    </w:p>
    <w:p w14:paraId="76AA111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F21E36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</w:p>
    <w:p w14:paraId="7BD1D1A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Уполномоченный представитель: 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Должность: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Подпись: 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Дата: __________________________________</w:t>
      </w:r>
    </w:p>
    <w:p w14:paraId="3423AD3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8A8377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Контактная информация Агентства</w:t>
      </w:r>
    </w:p>
    <w:p w14:paraId="2F7B9AF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SNOB Agency / Kids Models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Адрес: 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Телефон: 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_________________________________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Сайт: _________________________________</w:t>
      </w:r>
    </w:p>
    <w:p w14:paraId="794DFF6B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90BB7"/>
    <w:multiLevelType w:val="multilevel"/>
    <w:tmpl w:val="8C390B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D7CDF89"/>
    <w:multiLevelType w:val="multilevel"/>
    <w:tmpl w:val="AD7CDF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A9FD82E"/>
    <w:multiLevelType w:val="multilevel"/>
    <w:tmpl w:val="CA9FD8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CD4C17D"/>
    <w:multiLevelType w:val="multilevel"/>
    <w:tmpl w:val="CCD4C1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FCE3F0B"/>
    <w:multiLevelType w:val="multilevel"/>
    <w:tmpl w:val="DFCE3F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98BFD0C"/>
    <w:multiLevelType w:val="multilevel"/>
    <w:tmpl w:val="198BFD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1C066A6"/>
    <w:multiLevelType w:val="multilevel"/>
    <w:tmpl w:val="51C066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0D9B"/>
    <w:rsid w:val="2AC5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2026-06-05T09:47:00Z</dcterms:created>
  <dc:creator>Milan Rakic Agency SNOB</dc:creator>
  <cp:lastModifiedBy>Milan Rakic Agency SNOB</cp:lastModifiedBy>
  <dcterms:modified xsi:type="dcterms:W3CDTF">2026-06-05T09:50:48Z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F6F357A25CCE4D2D8A5DD46BC4D379D5_11</vt:lpwstr>
  </property>
</Properties>
</file>